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D80F7" w14:textId="77777777" w:rsidR="004B72B3" w:rsidRPr="00C00DCB" w:rsidRDefault="004B72B3" w:rsidP="004B72B3">
      <w:pPr>
        <w:jc w:val="center"/>
        <w:rPr>
          <w:rFonts w:ascii="Times New Roman" w:hAnsi="Times New Roman"/>
          <w:bCs/>
          <w:sz w:val="40"/>
          <w:szCs w:val="40"/>
        </w:rPr>
      </w:pPr>
      <w:r w:rsidRPr="00C00DCB">
        <w:rPr>
          <w:rFonts w:ascii="Times New Roman" w:hAnsi="Times New Roman"/>
          <w:b/>
          <w:sz w:val="40"/>
          <w:szCs w:val="40"/>
        </w:rPr>
        <w:t>2025</w:t>
      </w:r>
      <w:r w:rsidRPr="00C00DCB">
        <w:rPr>
          <w:rFonts w:ascii="Times New Roman" w:hAnsi="Times New Roman"/>
          <w:bCs/>
          <w:sz w:val="40"/>
          <w:szCs w:val="40"/>
        </w:rPr>
        <w:t>年度安徽省科学技术奖提名项目公示内容</w:t>
      </w:r>
    </w:p>
    <w:p w14:paraId="1A49758D" w14:textId="77777777" w:rsidR="004B72B3" w:rsidRPr="00C00DCB" w:rsidRDefault="004B72B3" w:rsidP="004B72B3">
      <w:pPr>
        <w:spacing w:afterLines="50" w:after="156" w:line="500" w:lineRule="exact"/>
        <w:jc w:val="center"/>
        <w:rPr>
          <w:rFonts w:ascii="Times New Roman" w:hAnsi="Times New Roman"/>
          <w:bCs/>
          <w:sz w:val="40"/>
          <w:szCs w:val="40"/>
        </w:rPr>
      </w:pPr>
      <w:r w:rsidRPr="00C00DCB">
        <w:rPr>
          <w:rFonts w:ascii="Times New Roman" w:hAnsi="Times New Roman"/>
          <w:bCs/>
          <w:sz w:val="40"/>
          <w:szCs w:val="40"/>
        </w:rPr>
        <w:t>（技术发明奖或科学技术进步奖）</w:t>
      </w:r>
    </w:p>
    <w:tbl>
      <w:tblPr>
        <w:tblStyle w:val="af4"/>
        <w:tblpPr w:leftFromText="180" w:rightFromText="180" w:vertAnchor="text" w:horzAnchor="margin" w:tblpY="96"/>
        <w:tblW w:w="1434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81"/>
        <w:gridCol w:w="701"/>
        <w:gridCol w:w="1273"/>
        <w:gridCol w:w="1620"/>
        <w:gridCol w:w="507"/>
        <w:gridCol w:w="1203"/>
        <w:gridCol w:w="1239"/>
        <w:gridCol w:w="426"/>
        <w:gridCol w:w="1170"/>
        <w:gridCol w:w="1371"/>
        <w:gridCol w:w="399"/>
        <w:gridCol w:w="1020"/>
        <w:gridCol w:w="1110"/>
        <w:gridCol w:w="1020"/>
      </w:tblGrid>
      <w:tr w:rsidR="004B72B3" w:rsidRPr="00C00DCB" w14:paraId="2FB6CA3B" w14:textId="77777777" w:rsidTr="0076531C">
        <w:trPr>
          <w:trHeight w:val="613"/>
        </w:trPr>
        <w:tc>
          <w:tcPr>
            <w:tcW w:w="1281" w:type="dxa"/>
            <w:vAlign w:val="center"/>
          </w:tcPr>
          <w:p w14:paraId="0F2F5268" w14:textId="77777777" w:rsidR="004B72B3" w:rsidRPr="00C00DCB" w:rsidRDefault="004B72B3" w:rsidP="0076531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sz w:val="24"/>
                <w:szCs w:val="24"/>
              </w:rPr>
              <w:t>项目名称</w:t>
            </w:r>
          </w:p>
        </w:tc>
        <w:tc>
          <w:tcPr>
            <w:tcW w:w="13059" w:type="dxa"/>
            <w:gridSpan w:val="13"/>
            <w:vAlign w:val="center"/>
          </w:tcPr>
          <w:p w14:paraId="25790B64" w14:textId="0BFB8DD3" w:rsidR="004B72B3" w:rsidRPr="00C00DCB" w:rsidRDefault="003151C5" w:rsidP="003151C5">
            <w:pPr>
              <w:jc w:val="center"/>
              <w:rPr>
                <w:rFonts w:ascii="Times New Roman" w:hAnsi="Times New Roman"/>
                <w:sz w:val="24"/>
              </w:rPr>
            </w:pPr>
            <w:r w:rsidRPr="00C00DCB">
              <w:rPr>
                <w:rFonts w:ascii="Times New Roman" w:hAnsi="Times New Roman"/>
                <w:sz w:val="24"/>
              </w:rPr>
              <w:t>膨胀土边坡智能感知与生态防治关键技术及应用</w:t>
            </w:r>
          </w:p>
        </w:tc>
      </w:tr>
      <w:tr w:rsidR="004B72B3" w:rsidRPr="00C00DCB" w14:paraId="70343FD5" w14:textId="77777777" w:rsidTr="0076531C">
        <w:trPr>
          <w:trHeight w:val="680"/>
        </w:trPr>
        <w:tc>
          <w:tcPr>
            <w:tcW w:w="1281" w:type="dxa"/>
            <w:vAlign w:val="center"/>
          </w:tcPr>
          <w:p w14:paraId="1278F72D" w14:textId="77777777" w:rsidR="004B72B3" w:rsidRPr="00C00DCB" w:rsidRDefault="004B72B3" w:rsidP="0076531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sz w:val="24"/>
                <w:szCs w:val="24"/>
              </w:rPr>
              <w:t>提名者</w:t>
            </w:r>
          </w:p>
        </w:tc>
        <w:tc>
          <w:tcPr>
            <w:tcW w:w="13059" w:type="dxa"/>
            <w:gridSpan w:val="13"/>
            <w:vAlign w:val="center"/>
          </w:tcPr>
          <w:p w14:paraId="45AF4699" w14:textId="77777777" w:rsidR="004B72B3" w:rsidRPr="00C00DCB" w:rsidRDefault="004B72B3" w:rsidP="0076531C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00DCB">
              <w:rPr>
                <w:rFonts w:ascii="Times New Roman" w:hAnsi="Times New Roman"/>
                <w:sz w:val="24"/>
              </w:rPr>
              <w:t>合肥工业大学</w:t>
            </w:r>
          </w:p>
        </w:tc>
      </w:tr>
      <w:tr w:rsidR="004B72B3" w:rsidRPr="00C00DCB" w14:paraId="17D64000" w14:textId="77777777" w:rsidTr="004B72B3">
        <w:trPr>
          <w:trHeight w:val="192"/>
        </w:trPr>
        <w:tc>
          <w:tcPr>
            <w:tcW w:w="1281" w:type="dxa"/>
            <w:vMerge w:val="restart"/>
            <w:vAlign w:val="center"/>
          </w:tcPr>
          <w:p w14:paraId="1F81CFEF" w14:textId="77777777" w:rsidR="004B72B3" w:rsidRPr="00C00DCB" w:rsidRDefault="004B72B3" w:rsidP="0076531C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sz w:val="24"/>
                <w:szCs w:val="24"/>
              </w:rPr>
              <w:t>主要知识产权和标准规范等目录</w:t>
            </w:r>
          </w:p>
        </w:tc>
        <w:tc>
          <w:tcPr>
            <w:tcW w:w="701" w:type="dxa"/>
            <w:vAlign w:val="center"/>
          </w:tcPr>
          <w:p w14:paraId="5212B98C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序号</w:t>
            </w:r>
          </w:p>
        </w:tc>
        <w:tc>
          <w:tcPr>
            <w:tcW w:w="1273" w:type="dxa"/>
            <w:vAlign w:val="center"/>
          </w:tcPr>
          <w:p w14:paraId="336512C4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知识产权（标准）类别</w:t>
            </w:r>
          </w:p>
        </w:tc>
        <w:tc>
          <w:tcPr>
            <w:tcW w:w="2127" w:type="dxa"/>
            <w:gridSpan w:val="2"/>
            <w:vAlign w:val="center"/>
          </w:tcPr>
          <w:p w14:paraId="478DBA0D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知识产权（标准）具体名称</w:t>
            </w:r>
          </w:p>
        </w:tc>
        <w:tc>
          <w:tcPr>
            <w:tcW w:w="1203" w:type="dxa"/>
            <w:vAlign w:val="center"/>
          </w:tcPr>
          <w:p w14:paraId="23275E30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国家</w:t>
            </w:r>
          </w:p>
          <w:p w14:paraId="38552CA2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（地区）</w:t>
            </w:r>
          </w:p>
        </w:tc>
        <w:tc>
          <w:tcPr>
            <w:tcW w:w="1239" w:type="dxa"/>
            <w:vAlign w:val="center"/>
          </w:tcPr>
          <w:p w14:paraId="369E0A7C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授权号（标准编号）</w:t>
            </w:r>
          </w:p>
        </w:tc>
        <w:tc>
          <w:tcPr>
            <w:tcW w:w="1596" w:type="dxa"/>
            <w:gridSpan w:val="2"/>
            <w:vAlign w:val="center"/>
          </w:tcPr>
          <w:p w14:paraId="68050366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授权（标准发布）日期</w:t>
            </w:r>
          </w:p>
        </w:tc>
        <w:tc>
          <w:tcPr>
            <w:tcW w:w="1371" w:type="dxa"/>
            <w:vAlign w:val="center"/>
          </w:tcPr>
          <w:p w14:paraId="23603D6B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证书编号</w:t>
            </w:r>
            <w:r w:rsidRPr="00C00DCB">
              <w:rPr>
                <w:rFonts w:ascii="Times New Roman" w:hAnsi="Times New Roman"/>
                <w:b/>
                <w:kern w:val="2"/>
                <w:sz w:val="24"/>
              </w:rPr>
              <w:br/>
            </w: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（标准批准发布部门）</w:t>
            </w:r>
          </w:p>
        </w:tc>
        <w:tc>
          <w:tcPr>
            <w:tcW w:w="1419" w:type="dxa"/>
            <w:gridSpan w:val="2"/>
            <w:vAlign w:val="center"/>
          </w:tcPr>
          <w:p w14:paraId="3E20F1C9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权利人（标准起草单位）</w:t>
            </w:r>
          </w:p>
        </w:tc>
        <w:tc>
          <w:tcPr>
            <w:tcW w:w="1110" w:type="dxa"/>
            <w:vAlign w:val="center"/>
          </w:tcPr>
          <w:p w14:paraId="10E8838A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发明人（标准起草人）</w:t>
            </w:r>
          </w:p>
        </w:tc>
        <w:tc>
          <w:tcPr>
            <w:tcW w:w="1020" w:type="dxa"/>
            <w:vAlign w:val="center"/>
          </w:tcPr>
          <w:p w14:paraId="430AFE9A" w14:textId="77777777" w:rsidR="004B72B3" w:rsidRPr="00C00DCB" w:rsidRDefault="004B72B3" w:rsidP="0076531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kern w:val="2"/>
                <w:sz w:val="24"/>
              </w:rPr>
            </w:pPr>
            <w:r w:rsidRPr="00C00DCB">
              <w:rPr>
                <w:rFonts w:ascii="Times New Roman" w:hAnsi="Times New Roman"/>
                <w:b/>
                <w:kern w:val="2"/>
                <w:sz w:val="24"/>
              </w:rPr>
              <w:t>发明专利（标准）有效状态</w:t>
            </w:r>
          </w:p>
        </w:tc>
      </w:tr>
      <w:tr w:rsidR="004B72B3" w:rsidRPr="00C00DCB" w14:paraId="6E85E1BD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1162029D" w14:textId="77777777" w:rsidR="004B72B3" w:rsidRPr="00C00DCB" w:rsidRDefault="004B72B3" w:rsidP="0076531C">
            <w:pPr>
              <w:pStyle w:val="af2"/>
              <w:jc w:val="both"/>
              <w:rPr>
                <w:rFonts w:ascii="Times New Roman" w:hAnsi="Times New Roman"/>
              </w:rPr>
            </w:pPr>
          </w:p>
        </w:tc>
        <w:tc>
          <w:tcPr>
            <w:tcW w:w="701" w:type="dxa"/>
            <w:vAlign w:val="center"/>
          </w:tcPr>
          <w:p w14:paraId="780B06DD" w14:textId="77777777" w:rsidR="004B72B3" w:rsidRPr="00C00DCB" w:rsidRDefault="004B72B3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273" w:type="dxa"/>
            <w:vAlign w:val="center"/>
          </w:tcPr>
          <w:p w14:paraId="5A135793" w14:textId="7C5952F7" w:rsidR="004B72B3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团体标准</w:t>
            </w:r>
          </w:p>
        </w:tc>
        <w:tc>
          <w:tcPr>
            <w:tcW w:w="2127" w:type="dxa"/>
            <w:gridSpan w:val="2"/>
            <w:vAlign w:val="center"/>
          </w:tcPr>
          <w:p w14:paraId="33139605" w14:textId="4E618B56" w:rsidR="004B72B3" w:rsidRPr="00C00DCB" w:rsidRDefault="00A85C69" w:rsidP="0076531C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膨胀土边坡韧性生态防治技术规范</w:t>
            </w:r>
          </w:p>
        </w:tc>
        <w:tc>
          <w:tcPr>
            <w:tcW w:w="1203" w:type="dxa"/>
            <w:vAlign w:val="center"/>
          </w:tcPr>
          <w:p w14:paraId="116EFBB6" w14:textId="5A16DC53" w:rsidR="004B72B3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69BB29F0" w14:textId="501E3F1E" w:rsidR="004B72B3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T/CSRME 053-2025</w:t>
            </w:r>
          </w:p>
        </w:tc>
        <w:tc>
          <w:tcPr>
            <w:tcW w:w="1596" w:type="dxa"/>
            <w:gridSpan w:val="2"/>
            <w:vAlign w:val="center"/>
          </w:tcPr>
          <w:p w14:paraId="4C44DE90" w14:textId="2DF937F0" w:rsidR="004B72B3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2025-01-25</w:t>
            </w:r>
          </w:p>
        </w:tc>
        <w:tc>
          <w:tcPr>
            <w:tcW w:w="1371" w:type="dxa"/>
            <w:vAlign w:val="center"/>
          </w:tcPr>
          <w:p w14:paraId="091B1641" w14:textId="2C9FD5F4" w:rsidR="004B72B3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中国岩石力学与工程学会</w:t>
            </w:r>
          </w:p>
        </w:tc>
        <w:tc>
          <w:tcPr>
            <w:tcW w:w="1419" w:type="dxa"/>
            <w:gridSpan w:val="2"/>
            <w:vAlign w:val="center"/>
          </w:tcPr>
          <w:p w14:paraId="6F316A37" w14:textId="75B5901F" w:rsidR="004B72B3" w:rsidRPr="00C00DCB" w:rsidRDefault="00A85C69" w:rsidP="0076531C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同济大学</w:t>
            </w:r>
            <w:r w:rsidR="00985B45">
              <w:rPr>
                <w:rFonts w:ascii="Times New Roman" w:hAnsi="Times New Roman" w:hint="eastAsia"/>
                <w:b w:val="0"/>
                <w:bCs/>
                <w:kern w:val="2"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合肥工业大学</w:t>
            </w:r>
            <w:r w:rsidR="00BE7F3B"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中国科学院武汉岩土力学研究所</w:t>
            </w:r>
            <w:r w:rsidR="00BE7F3B"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南京大学</w:t>
            </w:r>
            <w:r w:rsidR="00BE7F3B"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中国科学院地质与地球物理研究所</w:t>
            </w:r>
            <w:r w:rsidR="00BE7F3B"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中国地质科学院探矿工艺研究所</w:t>
            </w:r>
            <w:r w:rsidR="00BE7F3B"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广西</w:t>
            </w: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lastRenderedPageBreak/>
              <w:t>华蓝岩土工程有限公司等</w:t>
            </w:r>
          </w:p>
        </w:tc>
        <w:tc>
          <w:tcPr>
            <w:tcW w:w="1110" w:type="dxa"/>
            <w:vAlign w:val="center"/>
          </w:tcPr>
          <w:p w14:paraId="55C4BF6F" w14:textId="303A1FB6" w:rsidR="004B72B3" w:rsidRPr="00C00DCB" w:rsidRDefault="00A85C69" w:rsidP="0076531C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lastRenderedPageBreak/>
              <w:t>叶为民，许龙，苏薇，王琼，孔令伟，胡瑞林，石胜伟，蒋受义，陈盛金，宋维龙等</w:t>
            </w:r>
          </w:p>
        </w:tc>
        <w:tc>
          <w:tcPr>
            <w:tcW w:w="1020" w:type="dxa"/>
            <w:vAlign w:val="center"/>
          </w:tcPr>
          <w:p w14:paraId="77F0DE1C" w14:textId="6A24D0BF" w:rsidR="004B72B3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  <w:t>其他有效知识产权</w:t>
            </w:r>
          </w:p>
        </w:tc>
      </w:tr>
      <w:tr w:rsidR="00A85C69" w:rsidRPr="00C00DCB" w14:paraId="679EE73A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2131FC62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15AC04A9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273" w:type="dxa"/>
            <w:vAlign w:val="center"/>
          </w:tcPr>
          <w:p w14:paraId="033B7EB2" w14:textId="337F0D33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1C782817" w14:textId="2C2A3319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温湿度可控边界下的膨胀土表面裂隙测试装置和测试方法</w:t>
            </w:r>
          </w:p>
        </w:tc>
        <w:tc>
          <w:tcPr>
            <w:tcW w:w="1203" w:type="dxa"/>
            <w:vAlign w:val="center"/>
          </w:tcPr>
          <w:p w14:paraId="48A6C164" w14:textId="69F70A31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4055EB4D" w14:textId="454ED7E9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ZL202310328121.8</w:t>
            </w:r>
          </w:p>
        </w:tc>
        <w:tc>
          <w:tcPr>
            <w:tcW w:w="1596" w:type="dxa"/>
            <w:gridSpan w:val="2"/>
            <w:vAlign w:val="center"/>
          </w:tcPr>
          <w:p w14:paraId="3B30B7DF" w14:textId="7CBDE4E0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2025-10-03</w:t>
            </w:r>
          </w:p>
        </w:tc>
        <w:tc>
          <w:tcPr>
            <w:tcW w:w="1371" w:type="dxa"/>
            <w:vAlign w:val="center"/>
          </w:tcPr>
          <w:p w14:paraId="570ACA1D" w14:textId="1C026069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8326404</w:t>
            </w:r>
          </w:p>
        </w:tc>
        <w:tc>
          <w:tcPr>
            <w:tcW w:w="1419" w:type="dxa"/>
            <w:gridSpan w:val="2"/>
            <w:vAlign w:val="center"/>
          </w:tcPr>
          <w:p w14:paraId="53F8AE26" w14:textId="566C3D93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合肥工业大学</w:t>
            </w:r>
            <w:r w:rsidR="00BE7F3B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，机械工业勘察设计研究院有限公司</w:t>
            </w:r>
          </w:p>
        </w:tc>
        <w:tc>
          <w:tcPr>
            <w:tcW w:w="1110" w:type="dxa"/>
            <w:vAlign w:val="center"/>
          </w:tcPr>
          <w:p w14:paraId="063DCC10" w14:textId="5499B384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许龙</w:t>
            </w:r>
            <w:r w:rsidR="00BE7F3B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闫</w:t>
            </w:r>
            <w:proofErr w:type="gramEnd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沥学</w:t>
            </w:r>
            <w:r w:rsidR="00BE7F3B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查甫生</w:t>
            </w:r>
            <w:r w:rsidR="00BE7F3B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刘争宏</w:t>
            </w:r>
            <w:r w:rsidR="00BE7F3B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张继文</w:t>
            </w:r>
            <w:r w:rsidR="00BE7F3B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储诚富</w:t>
            </w:r>
            <w:proofErr w:type="gramEnd"/>
          </w:p>
        </w:tc>
        <w:tc>
          <w:tcPr>
            <w:tcW w:w="1020" w:type="dxa"/>
            <w:vAlign w:val="center"/>
          </w:tcPr>
          <w:p w14:paraId="0BCA36A4" w14:textId="638C0D48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4F35DB17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56197802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A1DB9B2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1273" w:type="dxa"/>
            <w:vAlign w:val="center"/>
          </w:tcPr>
          <w:p w14:paraId="5169BAC1" w14:textId="0EE65C79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bookmarkStart w:id="0" w:name="OLE_LINK3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  <w:bookmarkEnd w:id="0"/>
          </w:p>
        </w:tc>
        <w:tc>
          <w:tcPr>
            <w:tcW w:w="2127" w:type="dxa"/>
            <w:gridSpan w:val="2"/>
            <w:vAlign w:val="center"/>
          </w:tcPr>
          <w:p w14:paraId="602E56D4" w14:textId="3676553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降雨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-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蒸发循环并测量土裂隙特性的试验装置及试验方法</w:t>
            </w:r>
          </w:p>
        </w:tc>
        <w:tc>
          <w:tcPr>
            <w:tcW w:w="1203" w:type="dxa"/>
            <w:vAlign w:val="center"/>
          </w:tcPr>
          <w:p w14:paraId="6CC5DF40" w14:textId="74AFEED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7E128B17" w14:textId="1C6B132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ZL202110171099.1</w:t>
            </w:r>
          </w:p>
        </w:tc>
        <w:tc>
          <w:tcPr>
            <w:tcW w:w="1596" w:type="dxa"/>
            <w:gridSpan w:val="2"/>
            <w:vAlign w:val="center"/>
          </w:tcPr>
          <w:p w14:paraId="286EE07A" w14:textId="52CAF05F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2023-02-10</w:t>
            </w:r>
          </w:p>
        </w:tc>
        <w:tc>
          <w:tcPr>
            <w:tcW w:w="1371" w:type="dxa"/>
            <w:vAlign w:val="center"/>
          </w:tcPr>
          <w:p w14:paraId="40A66A2F" w14:textId="4E745C9B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5734967</w:t>
            </w:r>
          </w:p>
        </w:tc>
        <w:tc>
          <w:tcPr>
            <w:tcW w:w="1419" w:type="dxa"/>
            <w:gridSpan w:val="2"/>
            <w:vAlign w:val="center"/>
          </w:tcPr>
          <w:p w14:paraId="4B4459F3" w14:textId="611175F5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合肥工业大学</w:t>
            </w:r>
          </w:p>
        </w:tc>
        <w:tc>
          <w:tcPr>
            <w:tcW w:w="1110" w:type="dxa"/>
            <w:vAlign w:val="center"/>
          </w:tcPr>
          <w:p w14:paraId="183BA70E" w14:textId="75E71510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查甫生，冀春杰，许龙，康博，谭晓慧，黄凯</w:t>
            </w:r>
          </w:p>
        </w:tc>
        <w:tc>
          <w:tcPr>
            <w:tcW w:w="1020" w:type="dxa"/>
            <w:vAlign w:val="center"/>
          </w:tcPr>
          <w:p w14:paraId="43848D84" w14:textId="3D1FF795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097A6206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6022EEE6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3733DCD3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4</w:t>
            </w:r>
          </w:p>
        </w:tc>
        <w:tc>
          <w:tcPr>
            <w:tcW w:w="1273" w:type="dxa"/>
            <w:vAlign w:val="center"/>
          </w:tcPr>
          <w:p w14:paraId="5BAB5A60" w14:textId="0E69D0D8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57B6F8E7" w14:textId="0C7DAD69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bookmarkStart w:id="1" w:name="_Hlk161910551"/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带毛细抽吸结构的膨胀土边坡浅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-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表层控水防护覆盖系统</w:t>
            </w:r>
            <w:bookmarkEnd w:id="1"/>
          </w:p>
        </w:tc>
        <w:tc>
          <w:tcPr>
            <w:tcW w:w="1203" w:type="dxa"/>
            <w:vAlign w:val="center"/>
          </w:tcPr>
          <w:p w14:paraId="2177A291" w14:textId="4C725ECC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bookmarkStart w:id="2" w:name="OLE_LINK1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  <w:bookmarkEnd w:id="2"/>
          </w:p>
        </w:tc>
        <w:tc>
          <w:tcPr>
            <w:tcW w:w="1239" w:type="dxa"/>
            <w:vAlign w:val="center"/>
          </w:tcPr>
          <w:p w14:paraId="05A456B1" w14:textId="5AABA72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ZL202011421103.7</w:t>
            </w:r>
          </w:p>
        </w:tc>
        <w:tc>
          <w:tcPr>
            <w:tcW w:w="1596" w:type="dxa"/>
            <w:gridSpan w:val="2"/>
            <w:vAlign w:val="center"/>
          </w:tcPr>
          <w:p w14:paraId="0C9E78C1" w14:textId="05496F7B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2022-</w:t>
            </w:r>
            <w:r w:rsidR="00A443C8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0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4-</w:t>
            </w:r>
            <w:r w:rsidR="00A443C8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0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1371" w:type="dxa"/>
            <w:vAlign w:val="center"/>
          </w:tcPr>
          <w:p w14:paraId="368B3D49" w14:textId="3C6E9AB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5062290</w:t>
            </w:r>
          </w:p>
        </w:tc>
        <w:tc>
          <w:tcPr>
            <w:tcW w:w="1419" w:type="dxa"/>
            <w:gridSpan w:val="2"/>
            <w:vAlign w:val="center"/>
          </w:tcPr>
          <w:p w14:paraId="16BAE3B4" w14:textId="63B32F9E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合肥工业大学</w:t>
            </w:r>
            <w:r w:rsidR="00A443C8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，安徽省</w:t>
            </w:r>
            <w:proofErr w:type="gramStart"/>
            <w:r w:rsidR="00A443C8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荟</w:t>
            </w:r>
            <w:proofErr w:type="gramEnd"/>
            <w:r w:rsidR="00A443C8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资建设工程有限公司</w:t>
            </w:r>
          </w:p>
        </w:tc>
        <w:tc>
          <w:tcPr>
            <w:tcW w:w="1110" w:type="dxa"/>
            <w:vAlign w:val="center"/>
          </w:tcPr>
          <w:p w14:paraId="1ABE1D20" w14:textId="01CD5084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查甫生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胡盛涛</w:t>
            </w:r>
            <w:proofErr w:type="gramEnd"/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孙献国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许龙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康博</w:t>
            </w:r>
          </w:p>
        </w:tc>
        <w:tc>
          <w:tcPr>
            <w:tcW w:w="1020" w:type="dxa"/>
            <w:vAlign w:val="center"/>
          </w:tcPr>
          <w:p w14:paraId="0A7018F7" w14:textId="3C967DA5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kern w:val="2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409A7820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370F2CB0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5C3231BB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5</w:t>
            </w:r>
          </w:p>
        </w:tc>
        <w:tc>
          <w:tcPr>
            <w:tcW w:w="1273" w:type="dxa"/>
            <w:vAlign w:val="center"/>
          </w:tcPr>
          <w:p w14:paraId="0CAAABF4" w14:textId="745EE46E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0A935B07" w14:textId="776E375C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一种柔性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钙基材料</w:t>
            </w:r>
            <w:proofErr w:type="gramEnd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改性包边修复膨胀土边坡的方法</w:t>
            </w:r>
          </w:p>
        </w:tc>
        <w:tc>
          <w:tcPr>
            <w:tcW w:w="1203" w:type="dxa"/>
            <w:vAlign w:val="center"/>
          </w:tcPr>
          <w:p w14:paraId="5217D589" w14:textId="5A4EB7BC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7767D93C" w14:textId="18EB961E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ZL202011534784.8</w:t>
            </w:r>
          </w:p>
        </w:tc>
        <w:tc>
          <w:tcPr>
            <w:tcW w:w="1596" w:type="dxa"/>
            <w:gridSpan w:val="2"/>
            <w:vAlign w:val="center"/>
          </w:tcPr>
          <w:p w14:paraId="6605C549" w14:textId="20EAC92D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2021-11-23</w:t>
            </w:r>
          </w:p>
        </w:tc>
        <w:tc>
          <w:tcPr>
            <w:tcW w:w="1371" w:type="dxa"/>
            <w:vAlign w:val="center"/>
          </w:tcPr>
          <w:p w14:paraId="066E7058" w14:textId="6A3499BD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4811091</w:t>
            </w:r>
          </w:p>
        </w:tc>
        <w:tc>
          <w:tcPr>
            <w:tcW w:w="1419" w:type="dxa"/>
            <w:gridSpan w:val="2"/>
            <w:vAlign w:val="center"/>
          </w:tcPr>
          <w:p w14:paraId="55D885E2" w14:textId="38112E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合肥工业大学</w:t>
            </w:r>
            <w:r w:rsidR="00AC2DC6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，安徽省</w:t>
            </w:r>
            <w:proofErr w:type="gramStart"/>
            <w:r w:rsidR="00AC2DC6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荟</w:t>
            </w:r>
            <w:proofErr w:type="gramEnd"/>
            <w:r w:rsidR="00AC2DC6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资建设工程有限公司</w:t>
            </w:r>
          </w:p>
        </w:tc>
        <w:tc>
          <w:tcPr>
            <w:tcW w:w="1110" w:type="dxa"/>
            <w:vAlign w:val="center"/>
          </w:tcPr>
          <w:p w14:paraId="6E95057E" w14:textId="77596096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查甫生，潘俊，康博，孙献国，许龙</w:t>
            </w:r>
          </w:p>
        </w:tc>
        <w:tc>
          <w:tcPr>
            <w:tcW w:w="1020" w:type="dxa"/>
            <w:vAlign w:val="center"/>
          </w:tcPr>
          <w:p w14:paraId="66009D2B" w14:textId="3ADB6449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176EF73E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00FF46FC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5C52DF7A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6</w:t>
            </w:r>
          </w:p>
        </w:tc>
        <w:tc>
          <w:tcPr>
            <w:tcW w:w="1273" w:type="dxa"/>
            <w:vAlign w:val="center"/>
          </w:tcPr>
          <w:p w14:paraId="7254326C" w14:textId="0DA31FDC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231F3C24" w14:textId="4609FE82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恒定压力、体积及速率的高压气体注入系统</w:t>
            </w:r>
          </w:p>
        </w:tc>
        <w:tc>
          <w:tcPr>
            <w:tcW w:w="1203" w:type="dxa"/>
            <w:vAlign w:val="center"/>
          </w:tcPr>
          <w:p w14:paraId="005301EE" w14:textId="087594ED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0B7DBA91" w14:textId="21DEF774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ZL201911422337.0</w:t>
            </w:r>
          </w:p>
        </w:tc>
        <w:tc>
          <w:tcPr>
            <w:tcW w:w="1596" w:type="dxa"/>
            <w:gridSpan w:val="2"/>
            <w:vAlign w:val="center"/>
          </w:tcPr>
          <w:p w14:paraId="716AFB81" w14:textId="01C7EF31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2021-12-07</w:t>
            </w:r>
          </w:p>
        </w:tc>
        <w:tc>
          <w:tcPr>
            <w:tcW w:w="1371" w:type="dxa"/>
            <w:vAlign w:val="center"/>
          </w:tcPr>
          <w:p w14:paraId="303F803C" w14:textId="6E2FDA4E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4833251</w:t>
            </w:r>
          </w:p>
        </w:tc>
        <w:tc>
          <w:tcPr>
            <w:tcW w:w="1419" w:type="dxa"/>
            <w:gridSpan w:val="2"/>
            <w:vAlign w:val="center"/>
          </w:tcPr>
          <w:p w14:paraId="0F275C96" w14:textId="3CD6C252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同济大学</w:t>
            </w:r>
          </w:p>
        </w:tc>
        <w:tc>
          <w:tcPr>
            <w:tcW w:w="1110" w:type="dxa"/>
            <w:vAlign w:val="center"/>
          </w:tcPr>
          <w:p w14:paraId="74179159" w14:textId="15E9A86C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叶为民，崔林勇，季裕恒，王琼，陈永贵，陈宝</w:t>
            </w:r>
          </w:p>
        </w:tc>
        <w:tc>
          <w:tcPr>
            <w:tcW w:w="1020" w:type="dxa"/>
            <w:vAlign w:val="center"/>
          </w:tcPr>
          <w:p w14:paraId="472FFFA3" w14:textId="3FEEE88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57E55868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170FD600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5591749F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7</w:t>
            </w:r>
          </w:p>
        </w:tc>
        <w:tc>
          <w:tcPr>
            <w:tcW w:w="1273" w:type="dxa"/>
            <w:vAlign w:val="center"/>
          </w:tcPr>
          <w:p w14:paraId="4833E18F" w14:textId="4B5BBD8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09611713" w14:textId="198334F2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一种热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-</w:t>
            </w:r>
            <w:r w:rsidRPr="00C00DCB">
              <w:rPr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化耦合超低渗膨胀性土样快速饱和装置</w:t>
            </w:r>
          </w:p>
        </w:tc>
        <w:tc>
          <w:tcPr>
            <w:tcW w:w="1203" w:type="dxa"/>
            <w:vAlign w:val="center"/>
          </w:tcPr>
          <w:p w14:paraId="6CBEEB7F" w14:textId="5992EB46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735D5ECB" w14:textId="7458C194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ZL202211712769.7</w:t>
            </w:r>
          </w:p>
        </w:tc>
        <w:tc>
          <w:tcPr>
            <w:tcW w:w="1596" w:type="dxa"/>
            <w:gridSpan w:val="2"/>
            <w:vAlign w:val="center"/>
          </w:tcPr>
          <w:p w14:paraId="600A9518" w14:textId="0C07533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2026-01-27</w:t>
            </w:r>
          </w:p>
        </w:tc>
        <w:tc>
          <w:tcPr>
            <w:tcW w:w="1371" w:type="dxa"/>
            <w:vAlign w:val="center"/>
          </w:tcPr>
          <w:p w14:paraId="1106A398" w14:textId="10100F9E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8664917</w:t>
            </w:r>
          </w:p>
        </w:tc>
        <w:tc>
          <w:tcPr>
            <w:tcW w:w="1419" w:type="dxa"/>
            <w:gridSpan w:val="2"/>
            <w:vAlign w:val="center"/>
          </w:tcPr>
          <w:p w14:paraId="46BECAF2" w14:textId="5333E16F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同济大学</w:t>
            </w:r>
          </w:p>
        </w:tc>
        <w:tc>
          <w:tcPr>
            <w:tcW w:w="1110" w:type="dxa"/>
            <w:vAlign w:val="center"/>
          </w:tcPr>
          <w:p w14:paraId="207C7FC1" w14:textId="085C52A5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叶为民，李赛，卢普怀，季裕恒，王琼，陈永贵</w:t>
            </w:r>
          </w:p>
        </w:tc>
        <w:tc>
          <w:tcPr>
            <w:tcW w:w="1020" w:type="dxa"/>
            <w:vAlign w:val="center"/>
          </w:tcPr>
          <w:p w14:paraId="633DE0C9" w14:textId="58DB25F5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555B5098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147D825F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DFF4244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8</w:t>
            </w:r>
          </w:p>
        </w:tc>
        <w:tc>
          <w:tcPr>
            <w:tcW w:w="1273" w:type="dxa"/>
            <w:vAlign w:val="center"/>
          </w:tcPr>
          <w:p w14:paraId="349DF6AE" w14:textId="6A4C13AC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2B0D5218" w14:textId="039BAE5D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基于光纤光栅测量的软土地基多向大应变模型试验系统</w:t>
            </w:r>
          </w:p>
        </w:tc>
        <w:tc>
          <w:tcPr>
            <w:tcW w:w="1203" w:type="dxa"/>
            <w:vAlign w:val="center"/>
          </w:tcPr>
          <w:p w14:paraId="3913373D" w14:textId="067CE973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313AF4CE" w14:textId="01149515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 2020 1 1138308.4</w:t>
            </w:r>
          </w:p>
        </w:tc>
        <w:tc>
          <w:tcPr>
            <w:tcW w:w="1596" w:type="dxa"/>
            <w:gridSpan w:val="2"/>
            <w:vAlign w:val="center"/>
          </w:tcPr>
          <w:p w14:paraId="3DCE4DEA" w14:textId="0DA7F1DE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2020-10-22</w:t>
            </w:r>
          </w:p>
        </w:tc>
        <w:tc>
          <w:tcPr>
            <w:tcW w:w="1371" w:type="dxa"/>
            <w:vAlign w:val="center"/>
          </w:tcPr>
          <w:p w14:paraId="2E8FE400" w14:textId="7EF67DB4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4674286</w:t>
            </w:r>
          </w:p>
        </w:tc>
        <w:tc>
          <w:tcPr>
            <w:tcW w:w="1419" w:type="dxa"/>
            <w:gridSpan w:val="2"/>
            <w:vAlign w:val="center"/>
          </w:tcPr>
          <w:p w14:paraId="612A8D3E" w14:textId="5141669A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同济大学</w:t>
            </w:r>
          </w:p>
        </w:tc>
        <w:tc>
          <w:tcPr>
            <w:tcW w:w="1110" w:type="dxa"/>
            <w:vAlign w:val="center"/>
          </w:tcPr>
          <w:p w14:paraId="38797B09" w14:textId="5509FC15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王琼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徐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一</w:t>
            </w:r>
            <w:proofErr w:type="gramEnd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禾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刘笑天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叶为民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苏薇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2771D73F" w14:textId="7B189F2C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3901A436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2B2FC6B7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62E718BE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9</w:t>
            </w:r>
          </w:p>
        </w:tc>
        <w:tc>
          <w:tcPr>
            <w:tcW w:w="1273" w:type="dxa"/>
            <w:vAlign w:val="center"/>
          </w:tcPr>
          <w:p w14:paraId="56AD2F0D" w14:textId="7A9F4A40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4CF2F37E" w14:textId="4BF06F69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模拟土体在复杂环境条件下胀缩和水分迁移的方法和装置</w:t>
            </w:r>
          </w:p>
        </w:tc>
        <w:tc>
          <w:tcPr>
            <w:tcW w:w="1203" w:type="dxa"/>
            <w:vAlign w:val="center"/>
          </w:tcPr>
          <w:p w14:paraId="1F740696" w14:textId="61EEFA3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412D6BDA" w14:textId="2801FF7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ZL202011470527.2</w:t>
            </w:r>
          </w:p>
        </w:tc>
        <w:tc>
          <w:tcPr>
            <w:tcW w:w="1596" w:type="dxa"/>
            <w:gridSpan w:val="2"/>
            <w:vAlign w:val="center"/>
          </w:tcPr>
          <w:p w14:paraId="068F6F5A" w14:textId="48F30868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2022-</w:t>
            </w:r>
            <w:r w:rsidR="007B4A6F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0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6-10</w:t>
            </w:r>
          </w:p>
        </w:tc>
        <w:tc>
          <w:tcPr>
            <w:tcW w:w="1371" w:type="dxa"/>
            <w:vAlign w:val="center"/>
          </w:tcPr>
          <w:p w14:paraId="47AF8B6A" w14:textId="3420B729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5220381</w:t>
            </w:r>
          </w:p>
        </w:tc>
        <w:tc>
          <w:tcPr>
            <w:tcW w:w="1419" w:type="dxa"/>
            <w:gridSpan w:val="2"/>
            <w:vAlign w:val="center"/>
          </w:tcPr>
          <w:p w14:paraId="3484326E" w14:textId="661F6773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中国科学院武汉岩土力学研究所</w:t>
            </w:r>
          </w:p>
        </w:tc>
        <w:tc>
          <w:tcPr>
            <w:tcW w:w="1110" w:type="dxa"/>
            <w:vAlign w:val="center"/>
          </w:tcPr>
          <w:p w14:paraId="4E8F8665" w14:textId="5DD09286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王凤华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孔令伟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柏巍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罗晓倩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, 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简涛</w:t>
            </w:r>
            <w:proofErr w:type="gramEnd"/>
          </w:p>
        </w:tc>
        <w:tc>
          <w:tcPr>
            <w:tcW w:w="1020" w:type="dxa"/>
            <w:vAlign w:val="center"/>
          </w:tcPr>
          <w:p w14:paraId="7323A1C3" w14:textId="2592002A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有效发明专利</w:t>
            </w:r>
          </w:p>
        </w:tc>
      </w:tr>
      <w:tr w:rsidR="00A85C69" w:rsidRPr="00C00DCB" w14:paraId="17DD9C74" w14:textId="77777777" w:rsidTr="004B72B3">
        <w:trPr>
          <w:trHeight w:val="1020"/>
        </w:trPr>
        <w:tc>
          <w:tcPr>
            <w:tcW w:w="1281" w:type="dxa"/>
            <w:vMerge/>
            <w:vAlign w:val="center"/>
          </w:tcPr>
          <w:p w14:paraId="0F057487" w14:textId="7777777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5F540867" w14:textId="77777777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10</w:t>
            </w:r>
          </w:p>
        </w:tc>
        <w:tc>
          <w:tcPr>
            <w:tcW w:w="1273" w:type="dxa"/>
            <w:vAlign w:val="center"/>
          </w:tcPr>
          <w:p w14:paraId="35D33B73" w14:textId="6D1D0ACB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发明专利</w:t>
            </w:r>
          </w:p>
        </w:tc>
        <w:tc>
          <w:tcPr>
            <w:tcW w:w="2127" w:type="dxa"/>
            <w:gridSpan w:val="2"/>
            <w:vAlign w:val="center"/>
          </w:tcPr>
          <w:p w14:paraId="039C7110" w14:textId="0E340F2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一种土体表面裂隙发育预判方法</w:t>
            </w:r>
          </w:p>
        </w:tc>
        <w:tc>
          <w:tcPr>
            <w:tcW w:w="1203" w:type="dxa"/>
            <w:vAlign w:val="center"/>
          </w:tcPr>
          <w:p w14:paraId="23AA34D4" w14:textId="7E35F2F4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</w:t>
            </w:r>
          </w:p>
        </w:tc>
        <w:tc>
          <w:tcPr>
            <w:tcW w:w="1239" w:type="dxa"/>
            <w:vAlign w:val="center"/>
          </w:tcPr>
          <w:p w14:paraId="53B95D77" w14:textId="76B665C9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ZL 202111635125.8</w:t>
            </w:r>
          </w:p>
        </w:tc>
        <w:tc>
          <w:tcPr>
            <w:tcW w:w="1596" w:type="dxa"/>
            <w:gridSpan w:val="2"/>
            <w:vAlign w:val="center"/>
          </w:tcPr>
          <w:p w14:paraId="09437DC5" w14:textId="4E6BC6A1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2023-11-03</w:t>
            </w:r>
          </w:p>
        </w:tc>
        <w:tc>
          <w:tcPr>
            <w:tcW w:w="1371" w:type="dxa"/>
            <w:vAlign w:val="center"/>
          </w:tcPr>
          <w:p w14:paraId="7D3C9261" w14:textId="17AFFD03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6456784</w:t>
            </w:r>
          </w:p>
        </w:tc>
        <w:tc>
          <w:tcPr>
            <w:tcW w:w="1419" w:type="dxa"/>
            <w:gridSpan w:val="2"/>
            <w:vAlign w:val="center"/>
          </w:tcPr>
          <w:p w14:paraId="17C88CB3" w14:textId="4FBA568D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南京大学</w:t>
            </w:r>
            <w:r w:rsidR="007B4A6F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proofErr w:type="gramStart"/>
            <w:r w:rsidR="007B4A6F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大央岩土</w:t>
            </w:r>
            <w:proofErr w:type="gramEnd"/>
            <w:r w:rsidR="007B4A6F"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科技（江苏）有限公司</w:t>
            </w:r>
          </w:p>
        </w:tc>
        <w:tc>
          <w:tcPr>
            <w:tcW w:w="1110" w:type="dxa"/>
            <w:vAlign w:val="center"/>
          </w:tcPr>
          <w:p w14:paraId="03CA7371" w14:textId="2C0E24A7" w:rsidR="00A85C69" w:rsidRPr="00C00DCB" w:rsidRDefault="00A85C69" w:rsidP="00A85C69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唐朝生，厉林，程青，曾浩，林宗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lastRenderedPageBreak/>
              <w:t>泽，</w:t>
            </w: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田本刚</w:t>
            </w:r>
            <w:proofErr w:type="gramEnd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，</w:t>
            </w: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杨战鸣</w:t>
            </w:r>
            <w:proofErr w:type="gramEnd"/>
          </w:p>
        </w:tc>
        <w:tc>
          <w:tcPr>
            <w:tcW w:w="1020" w:type="dxa"/>
            <w:vAlign w:val="center"/>
          </w:tcPr>
          <w:p w14:paraId="08BB6350" w14:textId="35A0DD35" w:rsidR="00A85C69" w:rsidRPr="00C00DCB" w:rsidRDefault="00A85C69" w:rsidP="00A85C69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lastRenderedPageBreak/>
              <w:t>有效发明专利</w:t>
            </w:r>
          </w:p>
        </w:tc>
      </w:tr>
      <w:tr w:rsidR="007F3303" w:rsidRPr="00C00DCB" w14:paraId="1F04F34A" w14:textId="77777777" w:rsidTr="0076531C">
        <w:trPr>
          <w:trHeight w:val="1020"/>
        </w:trPr>
        <w:tc>
          <w:tcPr>
            <w:tcW w:w="1281" w:type="dxa"/>
            <w:vAlign w:val="center"/>
          </w:tcPr>
          <w:p w14:paraId="2BC7BDF2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sz w:val="24"/>
                <w:szCs w:val="24"/>
              </w:rPr>
              <w:t>主要完成人</w:t>
            </w:r>
          </w:p>
        </w:tc>
        <w:tc>
          <w:tcPr>
            <w:tcW w:w="13059" w:type="dxa"/>
            <w:gridSpan w:val="13"/>
            <w:vAlign w:val="center"/>
          </w:tcPr>
          <w:p w14:paraId="28CEC269" w14:textId="61260A4F" w:rsidR="007F3303" w:rsidRPr="000649FD" w:rsidRDefault="007F3303" w:rsidP="007F3303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 xml:space="preserve">叶为民 许 龙  孔令伟  程 青 胡瑞林 王 琼  石胜伟  陈盛金  苏 </w:t>
            </w:r>
            <w:proofErr w:type="gramStart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>薇</w:t>
            </w:r>
            <w:proofErr w:type="gramEnd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 xml:space="preserve">  </w:t>
            </w:r>
            <w:bookmarkStart w:id="3" w:name="_Hlk239683677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>周 俊</w:t>
            </w:r>
            <w:bookmarkEnd w:id="3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 xml:space="preserve">  </w:t>
            </w:r>
            <w:bookmarkStart w:id="4" w:name="_Hlk239683716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>张龙飞</w:t>
            </w:r>
            <w:bookmarkEnd w:id="4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 xml:space="preserve"> </w:t>
            </w:r>
            <w:r w:rsidRPr="000649FD">
              <w:rPr>
                <w:rFonts w:cs="仿宋_gb2312"/>
                <w:b w:val="0"/>
                <w:bCs/>
                <w:sz w:val="24"/>
                <w:szCs w:val="24"/>
              </w:rPr>
              <w:t xml:space="preserve"> </w:t>
            </w:r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 xml:space="preserve">宋维龙  </w:t>
            </w:r>
            <w:bookmarkStart w:id="5" w:name="_Hlk239683343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>徐金鉴</w:t>
            </w:r>
            <w:bookmarkEnd w:id="5"/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 xml:space="preserve">  李甜果 </w:t>
            </w:r>
            <w:r w:rsidRPr="000649FD">
              <w:rPr>
                <w:rFonts w:cs="仿宋_gb2312"/>
                <w:b w:val="0"/>
                <w:bCs/>
                <w:sz w:val="24"/>
                <w:szCs w:val="24"/>
              </w:rPr>
              <w:t xml:space="preserve"> </w:t>
            </w:r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>蒋受义</w:t>
            </w:r>
          </w:p>
        </w:tc>
      </w:tr>
      <w:tr w:rsidR="007F3303" w:rsidRPr="00C00DCB" w14:paraId="734B6DDC" w14:textId="77777777" w:rsidTr="0076531C">
        <w:trPr>
          <w:trHeight w:val="1020"/>
        </w:trPr>
        <w:tc>
          <w:tcPr>
            <w:tcW w:w="1281" w:type="dxa"/>
            <w:vAlign w:val="center"/>
          </w:tcPr>
          <w:p w14:paraId="1BF619C1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sz w:val="24"/>
                <w:szCs w:val="24"/>
              </w:rPr>
              <w:t>主要完成单位</w:t>
            </w:r>
          </w:p>
        </w:tc>
        <w:tc>
          <w:tcPr>
            <w:tcW w:w="13059" w:type="dxa"/>
            <w:gridSpan w:val="13"/>
            <w:vAlign w:val="center"/>
          </w:tcPr>
          <w:p w14:paraId="4B46B99C" w14:textId="738CBADB" w:rsidR="007F3303" w:rsidRPr="000649FD" w:rsidRDefault="007F3303" w:rsidP="007F3303">
            <w:pPr>
              <w:pStyle w:val="af2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0649FD">
              <w:rPr>
                <w:rFonts w:cs="仿宋_gb2312" w:hint="eastAsia"/>
                <w:b w:val="0"/>
                <w:bCs/>
                <w:sz w:val="24"/>
                <w:szCs w:val="24"/>
              </w:rPr>
              <w:t>合肥工业大学、同济大学、中国科学院武汉岩土力学研究所、南京大学、中国科学院地质与地球物理研究所、中国地质科学院探矿工艺研究所、广西华蓝岩土工程有限公司、安徽水安建设集团股份有限公司、安徽省城建工程有限公司</w:t>
            </w:r>
          </w:p>
        </w:tc>
      </w:tr>
      <w:tr w:rsidR="007F3303" w:rsidRPr="00C00DCB" w14:paraId="5FB0FAD8" w14:textId="77777777" w:rsidTr="0076531C">
        <w:trPr>
          <w:trHeight w:val="510"/>
        </w:trPr>
        <w:tc>
          <w:tcPr>
            <w:tcW w:w="1281" w:type="dxa"/>
            <w:vMerge w:val="restart"/>
            <w:vAlign w:val="center"/>
          </w:tcPr>
          <w:p w14:paraId="2FC2891C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sz w:val="24"/>
                <w:szCs w:val="24"/>
              </w:rPr>
              <w:t>论证专家信息</w:t>
            </w:r>
          </w:p>
        </w:tc>
        <w:tc>
          <w:tcPr>
            <w:tcW w:w="701" w:type="dxa"/>
            <w:vAlign w:val="center"/>
          </w:tcPr>
          <w:p w14:paraId="5512B822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Cs/>
                <w:sz w:val="21"/>
                <w:szCs w:val="21"/>
              </w:rPr>
              <w:t>序号</w:t>
            </w:r>
          </w:p>
        </w:tc>
        <w:tc>
          <w:tcPr>
            <w:tcW w:w="2893" w:type="dxa"/>
            <w:gridSpan w:val="2"/>
            <w:vAlign w:val="center"/>
          </w:tcPr>
          <w:p w14:paraId="4A2EDCB3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Cs/>
                <w:sz w:val="21"/>
                <w:szCs w:val="21"/>
              </w:rPr>
              <w:t>专家姓名</w:t>
            </w:r>
          </w:p>
        </w:tc>
        <w:tc>
          <w:tcPr>
            <w:tcW w:w="3375" w:type="dxa"/>
            <w:gridSpan w:val="4"/>
            <w:vAlign w:val="center"/>
          </w:tcPr>
          <w:p w14:paraId="02D58B88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Cs/>
                <w:sz w:val="21"/>
                <w:szCs w:val="21"/>
              </w:rPr>
              <w:t>工作单位</w:t>
            </w:r>
          </w:p>
        </w:tc>
        <w:tc>
          <w:tcPr>
            <w:tcW w:w="2940" w:type="dxa"/>
            <w:gridSpan w:val="3"/>
            <w:vAlign w:val="center"/>
          </w:tcPr>
          <w:p w14:paraId="5556A557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Cs/>
                <w:sz w:val="21"/>
                <w:szCs w:val="21"/>
              </w:rPr>
              <w:t>职称</w:t>
            </w:r>
          </w:p>
        </w:tc>
        <w:tc>
          <w:tcPr>
            <w:tcW w:w="3150" w:type="dxa"/>
            <w:gridSpan w:val="3"/>
            <w:vAlign w:val="center"/>
          </w:tcPr>
          <w:p w14:paraId="7811D8A4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Cs/>
                <w:sz w:val="21"/>
                <w:szCs w:val="21"/>
              </w:rPr>
              <w:t>专业领域</w:t>
            </w:r>
          </w:p>
        </w:tc>
      </w:tr>
      <w:tr w:rsidR="007F3303" w:rsidRPr="00C00DCB" w14:paraId="7956F458" w14:textId="77777777" w:rsidTr="0076531C">
        <w:trPr>
          <w:trHeight w:val="510"/>
        </w:trPr>
        <w:tc>
          <w:tcPr>
            <w:tcW w:w="1281" w:type="dxa"/>
            <w:vMerge/>
            <w:vAlign w:val="center"/>
          </w:tcPr>
          <w:p w14:paraId="239426A2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059AD97D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1"/>
                <w:szCs w:val="21"/>
              </w:rPr>
              <w:t>1</w:t>
            </w:r>
          </w:p>
        </w:tc>
        <w:tc>
          <w:tcPr>
            <w:tcW w:w="2893" w:type="dxa"/>
            <w:gridSpan w:val="2"/>
            <w:vAlign w:val="center"/>
          </w:tcPr>
          <w:p w14:paraId="20965293" w14:textId="65588F74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闫红新</w:t>
            </w:r>
          </w:p>
        </w:tc>
        <w:tc>
          <w:tcPr>
            <w:tcW w:w="3375" w:type="dxa"/>
            <w:gridSpan w:val="4"/>
            <w:vAlign w:val="center"/>
          </w:tcPr>
          <w:p w14:paraId="41EA93CA" w14:textId="1A5219ED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煤炭工业合肥设计研究院</w:t>
            </w:r>
          </w:p>
        </w:tc>
        <w:tc>
          <w:tcPr>
            <w:tcW w:w="2940" w:type="dxa"/>
            <w:gridSpan w:val="3"/>
            <w:vAlign w:val="center"/>
          </w:tcPr>
          <w:p w14:paraId="5F3483AC" w14:textId="10364983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教授级高级工程师</w:t>
            </w:r>
          </w:p>
        </w:tc>
        <w:tc>
          <w:tcPr>
            <w:tcW w:w="3150" w:type="dxa"/>
            <w:gridSpan w:val="3"/>
            <w:vAlign w:val="center"/>
          </w:tcPr>
          <w:p w14:paraId="7CAC4EC6" w14:textId="5A91A59B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采矿工程</w:t>
            </w:r>
          </w:p>
        </w:tc>
      </w:tr>
      <w:tr w:rsidR="007F3303" w:rsidRPr="00C00DCB" w14:paraId="7AF29167" w14:textId="77777777" w:rsidTr="0076531C">
        <w:trPr>
          <w:trHeight w:val="510"/>
        </w:trPr>
        <w:tc>
          <w:tcPr>
            <w:tcW w:w="1281" w:type="dxa"/>
            <w:vMerge/>
            <w:vAlign w:val="center"/>
          </w:tcPr>
          <w:p w14:paraId="17E8BBE6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567D17A2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1"/>
                <w:szCs w:val="21"/>
              </w:rPr>
              <w:t>2</w:t>
            </w:r>
          </w:p>
        </w:tc>
        <w:tc>
          <w:tcPr>
            <w:tcW w:w="2893" w:type="dxa"/>
            <w:gridSpan w:val="2"/>
            <w:vAlign w:val="center"/>
          </w:tcPr>
          <w:p w14:paraId="18007AB8" w14:textId="75612F25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刘贤伟</w:t>
            </w:r>
            <w:proofErr w:type="gramEnd"/>
          </w:p>
        </w:tc>
        <w:tc>
          <w:tcPr>
            <w:tcW w:w="3375" w:type="dxa"/>
            <w:gridSpan w:val="4"/>
            <w:vAlign w:val="center"/>
          </w:tcPr>
          <w:p w14:paraId="6570A8A7" w14:textId="2064EC87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中国科学技术大学</w:t>
            </w:r>
          </w:p>
        </w:tc>
        <w:tc>
          <w:tcPr>
            <w:tcW w:w="2940" w:type="dxa"/>
            <w:gridSpan w:val="3"/>
            <w:vAlign w:val="center"/>
          </w:tcPr>
          <w:p w14:paraId="2E02F745" w14:textId="7BCB7AB4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教授</w:t>
            </w:r>
          </w:p>
        </w:tc>
        <w:tc>
          <w:tcPr>
            <w:tcW w:w="3150" w:type="dxa"/>
            <w:gridSpan w:val="3"/>
            <w:vAlign w:val="center"/>
          </w:tcPr>
          <w:p w14:paraId="42D4DB6C" w14:textId="3352905C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环境科学与工程</w:t>
            </w:r>
          </w:p>
        </w:tc>
      </w:tr>
      <w:tr w:rsidR="007F3303" w:rsidRPr="00C00DCB" w14:paraId="1137A8B8" w14:textId="77777777" w:rsidTr="0076531C">
        <w:trPr>
          <w:trHeight w:val="510"/>
        </w:trPr>
        <w:tc>
          <w:tcPr>
            <w:tcW w:w="1281" w:type="dxa"/>
            <w:vMerge/>
            <w:vAlign w:val="center"/>
          </w:tcPr>
          <w:p w14:paraId="46C10E16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77462A98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1"/>
                <w:szCs w:val="21"/>
              </w:rPr>
              <w:t>3</w:t>
            </w:r>
          </w:p>
        </w:tc>
        <w:tc>
          <w:tcPr>
            <w:tcW w:w="2893" w:type="dxa"/>
            <w:gridSpan w:val="2"/>
            <w:vAlign w:val="center"/>
          </w:tcPr>
          <w:p w14:paraId="59DD09CB" w14:textId="72B83305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郑刘根</w:t>
            </w:r>
            <w:proofErr w:type="gramEnd"/>
          </w:p>
        </w:tc>
        <w:tc>
          <w:tcPr>
            <w:tcW w:w="3375" w:type="dxa"/>
            <w:gridSpan w:val="4"/>
            <w:vAlign w:val="center"/>
          </w:tcPr>
          <w:p w14:paraId="0FCDA543" w14:textId="5ED1939D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安徽大学</w:t>
            </w:r>
          </w:p>
        </w:tc>
        <w:tc>
          <w:tcPr>
            <w:tcW w:w="2940" w:type="dxa"/>
            <w:gridSpan w:val="3"/>
            <w:vAlign w:val="center"/>
          </w:tcPr>
          <w:p w14:paraId="5F49C01F" w14:textId="067E3A22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教授</w:t>
            </w:r>
          </w:p>
        </w:tc>
        <w:tc>
          <w:tcPr>
            <w:tcW w:w="3150" w:type="dxa"/>
            <w:gridSpan w:val="3"/>
            <w:vAlign w:val="center"/>
          </w:tcPr>
          <w:p w14:paraId="2B5C5BBA" w14:textId="701DE048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环境科学、生态修复</w:t>
            </w:r>
          </w:p>
        </w:tc>
      </w:tr>
      <w:tr w:rsidR="007F3303" w:rsidRPr="00C00DCB" w14:paraId="78F54A8B" w14:textId="77777777" w:rsidTr="0076531C">
        <w:trPr>
          <w:trHeight w:val="510"/>
        </w:trPr>
        <w:tc>
          <w:tcPr>
            <w:tcW w:w="1281" w:type="dxa"/>
            <w:vMerge/>
            <w:vAlign w:val="center"/>
          </w:tcPr>
          <w:p w14:paraId="1F504C86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66947490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1"/>
                <w:szCs w:val="21"/>
              </w:rPr>
              <w:t>4</w:t>
            </w:r>
          </w:p>
        </w:tc>
        <w:tc>
          <w:tcPr>
            <w:tcW w:w="2893" w:type="dxa"/>
            <w:gridSpan w:val="2"/>
            <w:vAlign w:val="center"/>
          </w:tcPr>
          <w:p w14:paraId="6848A7E1" w14:textId="6E53B783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丁克伟</w:t>
            </w:r>
          </w:p>
        </w:tc>
        <w:tc>
          <w:tcPr>
            <w:tcW w:w="3375" w:type="dxa"/>
            <w:gridSpan w:val="4"/>
            <w:vAlign w:val="center"/>
          </w:tcPr>
          <w:p w14:paraId="465D4E56" w14:textId="56E01F4E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安徽建筑大学</w:t>
            </w:r>
          </w:p>
        </w:tc>
        <w:tc>
          <w:tcPr>
            <w:tcW w:w="2940" w:type="dxa"/>
            <w:gridSpan w:val="3"/>
            <w:vAlign w:val="center"/>
          </w:tcPr>
          <w:p w14:paraId="04930CCB" w14:textId="5A34621E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教授</w:t>
            </w:r>
          </w:p>
        </w:tc>
        <w:tc>
          <w:tcPr>
            <w:tcW w:w="3150" w:type="dxa"/>
            <w:gridSpan w:val="3"/>
            <w:vAlign w:val="center"/>
          </w:tcPr>
          <w:p w14:paraId="185E692B" w14:textId="39AC7618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结构工程、工程力学</w:t>
            </w:r>
          </w:p>
        </w:tc>
      </w:tr>
      <w:tr w:rsidR="007F3303" w:rsidRPr="00C00DCB" w14:paraId="4E6BDD5D" w14:textId="77777777" w:rsidTr="0076531C">
        <w:trPr>
          <w:trHeight w:val="510"/>
        </w:trPr>
        <w:tc>
          <w:tcPr>
            <w:tcW w:w="1281" w:type="dxa"/>
            <w:vMerge/>
            <w:vAlign w:val="center"/>
          </w:tcPr>
          <w:p w14:paraId="7539B1FA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vAlign w:val="center"/>
          </w:tcPr>
          <w:p w14:paraId="416DAAD9" w14:textId="77777777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1"/>
                <w:szCs w:val="21"/>
              </w:rPr>
              <w:t>5</w:t>
            </w:r>
          </w:p>
        </w:tc>
        <w:tc>
          <w:tcPr>
            <w:tcW w:w="2893" w:type="dxa"/>
            <w:gridSpan w:val="2"/>
            <w:vAlign w:val="center"/>
          </w:tcPr>
          <w:p w14:paraId="27401762" w14:textId="30548A88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proofErr w:type="gramStart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笪</w:t>
            </w:r>
            <w:proofErr w:type="gramEnd"/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春年</w:t>
            </w:r>
          </w:p>
        </w:tc>
        <w:tc>
          <w:tcPr>
            <w:tcW w:w="3375" w:type="dxa"/>
            <w:gridSpan w:val="4"/>
            <w:vAlign w:val="center"/>
          </w:tcPr>
          <w:p w14:paraId="60CDC831" w14:textId="74EC6C5C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合肥大学</w:t>
            </w:r>
          </w:p>
        </w:tc>
        <w:tc>
          <w:tcPr>
            <w:tcW w:w="2940" w:type="dxa"/>
            <w:gridSpan w:val="3"/>
            <w:vAlign w:val="center"/>
          </w:tcPr>
          <w:p w14:paraId="5185E57A" w14:textId="18C1976F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教授</w:t>
            </w:r>
          </w:p>
        </w:tc>
        <w:tc>
          <w:tcPr>
            <w:tcW w:w="3150" w:type="dxa"/>
            <w:gridSpan w:val="3"/>
            <w:vAlign w:val="center"/>
          </w:tcPr>
          <w:p w14:paraId="18C165D2" w14:textId="7CD64E81" w:rsidR="007F3303" w:rsidRPr="00C00DCB" w:rsidRDefault="007F3303" w:rsidP="007F3303">
            <w:pPr>
              <w:pStyle w:val="af2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C00DCB">
              <w:rPr>
                <w:rFonts w:ascii="Times New Roman" w:hAnsi="Times New Roman"/>
                <w:b w:val="0"/>
                <w:bCs/>
                <w:sz w:val="24"/>
                <w:szCs w:val="24"/>
              </w:rPr>
              <w:t>环境工程</w:t>
            </w:r>
          </w:p>
        </w:tc>
      </w:tr>
    </w:tbl>
    <w:p w14:paraId="1B181BD8" w14:textId="77777777" w:rsidR="004B72B3" w:rsidRPr="00C00DCB" w:rsidRDefault="004B72B3" w:rsidP="004B72B3">
      <w:pPr>
        <w:rPr>
          <w:rFonts w:ascii="Times New Roman" w:hAnsi="Times New Roman"/>
          <w:bCs/>
          <w:sz w:val="44"/>
          <w:szCs w:val="44"/>
        </w:rPr>
      </w:pPr>
    </w:p>
    <w:p w14:paraId="3579454D" w14:textId="77777777" w:rsidR="00526A15" w:rsidRPr="00C00DCB" w:rsidRDefault="00526A15">
      <w:pPr>
        <w:rPr>
          <w:rFonts w:ascii="Times New Roman" w:hAnsi="Times New Roman"/>
        </w:rPr>
      </w:pPr>
    </w:p>
    <w:sectPr w:rsidR="00526A15" w:rsidRPr="00C00DCB" w:rsidSect="004B72B3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6B0D3" w14:textId="77777777" w:rsidR="00A5173E" w:rsidRDefault="00A5173E" w:rsidP="004B72B3">
      <w:r>
        <w:separator/>
      </w:r>
    </w:p>
  </w:endnote>
  <w:endnote w:type="continuationSeparator" w:id="0">
    <w:p w14:paraId="0D3DD8AD" w14:textId="77777777" w:rsidR="00A5173E" w:rsidRDefault="00A5173E" w:rsidP="004B7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宋体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C241F" w14:textId="77777777" w:rsidR="00A5173E" w:rsidRDefault="00A5173E" w:rsidP="004B72B3">
      <w:r>
        <w:separator/>
      </w:r>
    </w:p>
  </w:footnote>
  <w:footnote w:type="continuationSeparator" w:id="0">
    <w:p w14:paraId="6168C610" w14:textId="77777777" w:rsidR="00A5173E" w:rsidRDefault="00A5173E" w:rsidP="004B7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9D"/>
    <w:rsid w:val="000649FD"/>
    <w:rsid w:val="00104B83"/>
    <w:rsid w:val="001366B1"/>
    <w:rsid w:val="001B06DA"/>
    <w:rsid w:val="00204472"/>
    <w:rsid w:val="003151C5"/>
    <w:rsid w:val="003D1C33"/>
    <w:rsid w:val="003E25BB"/>
    <w:rsid w:val="00452E53"/>
    <w:rsid w:val="004B72B3"/>
    <w:rsid w:val="00526A15"/>
    <w:rsid w:val="005839F5"/>
    <w:rsid w:val="005B506D"/>
    <w:rsid w:val="00621F51"/>
    <w:rsid w:val="00640D9D"/>
    <w:rsid w:val="006649B5"/>
    <w:rsid w:val="00693FD5"/>
    <w:rsid w:val="006F78BE"/>
    <w:rsid w:val="007B4A6F"/>
    <w:rsid w:val="007D0198"/>
    <w:rsid w:val="007F3303"/>
    <w:rsid w:val="008415C4"/>
    <w:rsid w:val="00985B45"/>
    <w:rsid w:val="00985EA2"/>
    <w:rsid w:val="009E7810"/>
    <w:rsid w:val="00A315D1"/>
    <w:rsid w:val="00A443C8"/>
    <w:rsid w:val="00A5173E"/>
    <w:rsid w:val="00A85C69"/>
    <w:rsid w:val="00AC2DC6"/>
    <w:rsid w:val="00B621BE"/>
    <w:rsid w:val="00B66133"/>
    <w:rsid w:val="00BE7F3B"/>
    <w:rsid w:val="00C00DCB"/>
    <w:rsid w:val="00C07F99"/>
    <w:rsid w:val="00C46CE7"/>
    <w:rsid w:val="00CE070D"/>
    <w:rsid w:val="00D1665F"/>
    <w:rsid w:val="00D30034"/>
    <w:rsid w:val="00EB3E03"/>
    <w:rsid w:val="00EE631C"/>
    <w:rsid w:val="00FC5C14"/>
    <w:rsid w:val="00FC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FBBB54"/>
  <w15:chartTrackingRefBased/>
  <w15:docId w15:val="{C813140A-D74B-4796-B0D2-9314DB83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2B3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0D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D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D9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D9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D9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D9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D9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D9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40D9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40D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40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40D9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40D9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40D9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40D9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40D9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40D9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40D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4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D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40D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D9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640D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D9D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640D9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0D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640D9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0D9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B72B3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B72B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B72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B72B3"/>
    <w:rPr>
      <w:sz w:val="18"/>
      <w:szCs w:val="18"/>
    </w:rPr>
  </w:style>
  <w:style w:type="paragraph" w:styleId="af2">
    <w:name w:val="Body Text"/>
    <w:next w:val="a"/>
    <w:link w:val="af3"/>
    <w:qFormat/>
    <w:rsid w:val="004B72B3"/>
    <w:pPr>
      <w:widowControl w:val="0"/>
      <w:jc w:val="center"/>
    </w:pPr>
    <w:rPr>
      <w:rFonts w:ascii="宋体" w:eastAsia="宋体" w:hAnsi="宋体" w:cs="Times New Roman"/>
      <w:b/>
      <w:sz w:val="44"/>
      <w:szCs w:val="44"/>
    </w:rPr>
  </w:style>
  <w:style w:type="character" w:customStyle="1" w:styleId="af3">
    <w:name w:val="正文文本 字符"/>
    <w:basedOn w:val="a0"/>
    <w:link w:val="af2"/>
    <w:rsid w:val="004B72B3"/>
    <w:rPr>
      <w:rFonts w:ascii="宋体" w:eastAsia="宋体" w:hAnsi="宋体" w:cs="Times New Roman"/>
      <w:b/>
      <w:sz w:val="44"/>
      <w:szCs w:val="44"/>
    </w:rPr>
  </w:style>
  <w:style w:type="table" w:styleId="af4">
    <w:name w:val="Table Grid"/>
    <w:basedOn w:val="a1"/>
    <w:qFormat/>
    <w:rsid w:val="004B72B3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Xu</dc:creator>
  <cp:keywords/>
  <dc:description/>
  <cp:lastModifiedBy>ASUS</cp:lastModifiedBy>
  <cp:revision>25</cp:revision>
  <dcterms:created xsi:type="dcterms:W3CDTF">2026-09-06T07:00:00Z</dcterms:created>
  <dcterms:modified xsi:type="dcterms:W3CDTF">2026-09-07T06:28:00Z</dcterms:modified>
</cp:coreProperties>
</file>